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A5E4" w14:textId="162A940F" w:rsidR="00874BA0" w:rsidRPr="00874BA0" w:rsidRDefault="00874BA0">
      <w:pPr>
        <w:rPr>
          <w:rFonts w:ascii="Gadugi" w:hAnsi="Gadugi"/>
          <w:bCs/>
          <w:sz w:val="49"/>
          <w:szCs w:val="49"/>
        </w:rPr>
      </w:pPr>
      <w:r w:rsidRPr="00874BA0">
        <w:rPr>
          <w:rFonts w:ascii="Gadugi" w:hAnsi="Gadugi"/>
          <w:bCs/>
          <w:noProof/>
          <w:sz w:val="49"/>
          <w:szCs w:val="49"/>
          <w:u w:val="single"/>
        </w:rPr>
        <w:drawing>
          <wp:anchor distT="0" distB="0" distL="0" distR="0" simplePos="0" relativeHeight="251659264" behindDoc="0" locked="0" layoutInCell="1" allowOverlap="1" wp14:anchorId="1F9B2A83" wp14:editId="7A7ECAC7">
            <wp:simplePos x="0" y="0"/>
            <wp:positionH relativeFrom="margin">
              <wp:align>right</wp:align>
            </wp:positionH>
            <wp:positionV relativeFrom="paragraph">
              <wp:posOffset>5080</wp:posOffset>
            </wp:positionV>
            <wp:extent cx="1190291" cy="1282662"/>
            <wp:effectExtent l="0" t="0" r="0" b="0"/>
            <wp:wrapNone/>
            <wp:docPr id="2" name="Image 2" descr="A logo for a club&#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lub&#10;&#10;AI-generated content may be incorrect."/>
                    <pic:cNvPicPr/>
                  </pic:nvPicPr>
                  <pic:blipFill>
                    <a:blip r:embed="rId6" cstate="print"/>
                    <a:stretch>
                      <a:fillRect/>
                    </a:stretch>
                  </pic:blipFill>
                  <pic:spPr>
                    <a:xfrm>
                      <a:off x="0" y="0"/>
                      <a:ext cx="1190291" cy="1282662"/>
                    </a:xfrm>
                    <a:prstGeom prst="rect">
                      <a:avLst/>
                    </a:prstGeom>
                  </pic:spPr>
                </pic:pic>
              </a:graphicData>
            </a:graphic>
          </wp:anchor>
        </w:drawing>
      </w:r>
      <w:r w:rsidRPr="00874BA0">
        <w:rPr>
          <w:rFonts w:ascii="Gadugi" w:hAnsi="Gadugi"/>
          <w:bCs/>
          <w:sz w:val="49"/>
          <w:szCs w:val="49"/>
        </w:rPr>
        <w:t>Peel Golf Club Ltd</w:t>
      </w:r>
    </w:p>
    <w:p w14:paraId="42006411" w14:textId="561B43CA" w:rsidR="00874BA0" w:rsidRPr="00874BA0" w:rsidRDefault="00874BA0">
      <w:pPr>
        <w:rPr>
          <w:rFonts w:ascii="Gadugi" w:hAnsi="Gadugi"/>
          <w:b/>
          <w:sz w:val="36"/>
          <w:szCs w:val="36"/>
        </w:rPr>
      </w:pPr>
    </w:p>
    <w:p w14:paraId="00000001" w14:textId="5BD1AEC5" w:rsidR="0077779B" w:rsidRDefault="00827012">
      <w:pPr>
        <w:rPr>
          <w:rFonts w:ascii="Gadugi" w:hAnsi="Gadugi"/>
          <w:bCs/>
          <w:sz w:val="36"/>
          <w:szCs w:val="36"/>
          <w:u w:val="single"/>
        </w:rPr>
      </w:pPr>
      <w:r w:rsidRPr="00874BA0">
        <w:rPr>
          <w:rFonts w:ascii="Gadugi" w:hAnsi="Gadugi"/>
          <w:bCs/>
          <w:sz w:val="36"/>
          <w:szCs w:val="36"/>
          <w:u w:val="single"/>
        </w:rPr>
        <w:t xml:space="preserve">Peel Golf Club (The Club) Competition </w:t>
      </w:r>
      <w:r w:rsidR="00874BA0" w:rsidRPr="00874BA0">
        <w:rPr>
          <w:rFonts w:ascii="Gadugi" w:hAnsi="Gadugi"/>
          <w:bCs/>
          <w:sz w:val="36"/>
          <w:szCs w:val="36"/>
          <w:u w:val="single"/>
        </w:rPr>
        <w:br/>
      </w:r>
      <w:r w:rsidRPr="00874BA0">
        <w:rPr>
          <w:rFonts w:ascii="Gadugi" w:hAnsi="Gadugi"/>
          <w:bCs/>
          <w:sz w:val="36"/>
          <w:szCs w:val="36"/>
          <w:u w:val="single"/>
        </w:rPr>
        <w:t>Terms and Conditions</w:t>
      </w:r>
    </w:p>
    <w:p w14:paraId="5AF858C5" w14:textId="2E5887AC" w:rsidR="009639C7" w:rsidRPr="009639C7" w:rsidRDefault="009639C7">
      <w:pPr>
        <w:rPr>
          <w:rFonts w:ascii="Gadugi" w:hAnsi="Gadugi"/>
          <w:bCs/>
          <w:sz w:val="24"/>
          <w:szCs w:val="24"/>
          <w:u w:val="single"/>
        </w:rPr>
      </w:pPr>
      <w:r>
        <w:rPr>
          <w:rFonts w:ascii="Gadugi" w:hAnsi="Gadugi"/>
          <w:bCs/>
          <w:sz w:val="24"/>
          <w:szCs w:val="24"/>
          <w:u w:val="single"/>
        </w:rPr>
        <w:t xml:space="preserve">In effect from </w:t>
      </w:r>
      <w:r w:rsidR="00F249B6">
        <w:rPr>
          <w:rFonts w:ascii="Gadugi" w:hAnsi="Gadugi"/>
          <w:bCs/>
          <w:sz w:val="24"/>
          <w:szCs w:val="24"/>
          <w:u w:val="single"/>
        </w:rPr>
        <w:t>March 15th</w:t>
      </w:r>
      <w:proofErr w:type="gramStart"/>
      <w:r>
        <w:rPr>
          <w:rFonts w:ascii="Gadugi" w:hAnsi="Gadugi"/>
          <w:bCs/>
          <w:sz w:val="24"/>
          <w:szCs w:val="24"/>
          <w:u w:val="single"/>
        </w:rPr>
        <w:t xml:space="preserve"> 2025</w:t>
      </w:r>
      <w:proofErr w:type="gramEnd"/>
      <w:r>
        <w:rPr>
          <w:rFonts w:ascii="Gadugi" w:hAnsi="Gadugi"/>
          <w:bCs/>
          <w:sz w:val="24"/>
          <w:szCs w:val="24"/>
          <w:u w:val="single"/>
        </w:rPr>
        <w:t>.</w:t>
      </w:r>
    </w:p>
    <w:p w14:paraId="3716FCCA" w14:textId="77777777" w:rsidR="00874BA0" w:rsidRPr="00874BA0" w:rsidRDefault="00874BA0">
      <w:pPr>
        <w:rPr>
          <w:rFonts w:ascii="Gadugi" w:hAnsi="Gadugi"/>
          <w:b/>
          <w:sz w:val="24"/>
          <w:szCs w:val="24"/>
          <w:u w:val="single"/>
        </w:rPr>
      </w:pPr>
    </w:p>
    <w:p w14:paraId="00000002" w14:textId="77777777" w:rsidR="0077779B" w:rsidRPr="00874BA0" w:rsidRDefault="00827012">
      <w:pPr>
        <w:rPr>
          <w:rFonts w:ascii="Gadugi" w:hAnsi="Gadugi"/>
        </w:rPr>
      </w:pPr>
      <w:r w:rsidRPr="00874BA0">
        <w:rPr>
          <w:rFonts w:ascii="Gadugi" w:hAnsi="Gadugi"/>
        </w:rPr>
        <w:t xml:space="preserve">Club Competitions are organised by the Captains Committee (The Committee). </w:t>
      </w:r>
    </w:p>
    <w:p w14:paraId="00000003" w14:textId="77777777" w:rsidR="0077779B" w:rsidRPr="00874BA0" w:rsidRDefault="00827012">
      <w:pPr>
        <w:rPr>
          <w:rFonts w:ascii="Gadugi" w:hAnsi="Gadugi"/>
          <w:u w:val="single"/>
        </w:rPr>
      </w:pPr>
      <w:r w:rsidRPr="00874BA0">
        <w:rPr>
          <w:rFonts w:ascii="Gadugi" w:hAnsi="Gadugi"/>
          <w:u w:val="single"/>
        </w:rPr>
        <w:t>Eligibility</w:t>
      </w:r>
    </w:p>
    <w:p w14:paraId="00000004" w14:textId="6BB87C73" w:rsidR="0077779B" w:rsidRPr="00874BA0" w:rsidRDefault="00827012">
      <w:pPr>
        <w:rPr>
          <w:rFonts w:ascii="Gadugi" w:hAnsi="Gadugi"/>
        </w:rPr>
      </w:pPr>
      <w:r w:rsidRPr="00874BA0">
        <w:rPr>
          <w:rFonts w:ascii="Gadugi" w:hAnsi="Gadugi"/>
        </w:rPr>
        <w:t xml:space="preserve">Club Competitions are open to all fully paid </w:t>
      </w:r>
      <w:r w:rsidR="009639C7">
        <w:rPr>
          <w:rFonts w:ascii="Gadugi" w:hAnsi="Gadugi"/>
        </w:rPr>
        <w:t>members of the club with an active WHS handicap, in accordance with the rules specific for each competition</w:t>
      </w:r>
      <w:r w:rsidRPr="00874BA0">
        <w:rPr>
          <w:rFonts w:ascii="Gadugi" w:hAnsi="Gadugi"/>
        </w:rPr>
        <w:t>.</w:t>
      </w:r>
    </w:p>
    <w:p w14:paraId="00000006" w14:textId="77777777" w:rsidR="0077779B" w:rsidRPr="00874BA0" w:rsidRDefault="00827012">
      <w:pPr>
        <w:rPr>
          <w:rFonts w:ascii="Gadugi" w:hAnsi="Gadugi"/>
        </w:rPr>
      </w:pPr>
      <w:r w:rsidRPr="00874BA0">
        <w:rPr>
          <w:rFonts w:ascii="Gadugi" w:hAnsi="Gadugi"/>
        </w:rPr>
        <w:t>Visitors to the Club may also play in certain Club competitions provided they have paid greenage and competition entry fee.  Visitors must have an active WHS handicap and be in possession of their Handicap ID Number.</w:t>
      </w:r>
    </w:p>
    <w:p w14:paraId="00000007" w14:textId="30D24DE3" w:rsidR="0077779B" w:rsidRPr="00874BA0" w:rsidRDefault="009639C7">
      <w:pPr>
        <w:rPr>
          <w:rFonts w:ascii="Gadugi" w:hAnsi="Gadugi"/>
        </w:rPr>
      </w:pPr>
      <w:r>
        <w:rPr>
          <w:rFonts w:ascii="Gadugi" w:hAnsi="Gadugi"/>
        </w:rPr>
        <w:t>The eligibility to participate in a competition will be clearly identified at registration.</w:t>
      </w:r>
    </w:p>
    <w:p w14:paraId="00000008" w14:textId="77777777" w:rsidR="0077779B" w:rsidRPr="00874BA0" w:rsidRDefault="00827012">
      <w:pPr>
        <w:rPr>
          <w:rFonts w:ascii="Gadugi" w:hAnsi="Gadugi"/>
        </w:rPr>
      </w:pPr>
      <w:r w:rsidRPr="00874BA0">
        <w:rPr>
          <w:rFonts w:ascii="Gadugi" w:hAnsi="Gadugi"/>
        </w:rPr>
        <w:t>Competitions will not have a maximum handicap unless specified in the competition notices, including the tee reservation for the competition. Players with a higher playing handicap than the maximum allowed can still partake but will play using the maximum playing handicap permitted.</w:t>
      </w:r>
    </w:p>
    <w:p w14:paraId="00000009" w14:textId="77777777" w:rsidR="0077779B" w:rsidRPr="00874BA0" w:rsidRDefault="00827012">
      <w:pPr>
        <w:rPr>
          <w:rFonts w:ascii="Gadugi" w:hAnsi="Gadugi"/>
          <w:u w:val="single"/>
        </w:rPr>
      </w:pPr>
      <w:r w:rsidRPr="00874BA0">
        <w:rPr>
          <w:rFonts w:ascii="Gadugi" w:hAnsi="Gadugi"/>
          <w:u w:val="single"/>
        </w:rPr>
        <w:t>Registration</w:t>
      </w:r>
    </w:p>
    <w:p w14:paraId="0000000A" w14:textId="77777777" w:rsidR="0077779B" w:rsidRPr="00874BA0" w:rsidRDefault="00827012">
      <w:pPr>
        <w:rPr>
          <w:rFonts w:ascii="Gadugi" w:hAnsi="Gadugi"/>
        </w:rPr>
      </w:pPr>
      <w:r w:rsidRPr="00874BA0">
        <w:rPr>
          <w:rFonts w:ascii="Gadugi" w:hAnsi="Gadugi"/>
        </w:rPr>
        <w:t xml:space="preserve">Players must pre-register for competitions. For Club Competitions, entry is generally through the BRS Tee Reservation system or via a “Roll Up” on the competition start sheet. Entry fees for all competitions must be paid before play. </w:t>
      </w:r>
    </w:p>
    <w:p w14:paraId="0000000B" w14:textId="60553522" w:rsidR="0077779B" w:rsidRPr="00874BA0" w:rsidRDefault="00827012">
      <w:pPr>
        <w:rPr>
          <w:rFonts w:ascii="Gadugi" w:hAnsi="Gadugi"/>
        </w:rPr>
      </w:pPr>
      <w:r w:rsidRPr="00874BA0">
        <w:rPr>
          <w:rFonts w:ascii="Gadugi" w:hAnsi="Gadugi"/>
        </w:rPr>
        <w:t>If the Pro Shop is not open, players must pay the entry fee by cash in the provided envelopes into the Competition Box in the Club House. In cases where cash is unavailable, an IOU may be placed, with payment required within 48 hours. Non-payment will result in the player’s score being discounted. By registering, players agree for results to be published on the clubhouse noticeboard, local</w:t>
      </w:r>
      <w:r w:rsidR="009639C7">
        <w:rPr>
          <w:rFonts w:ascii="Gadugi" w:hAnsi="Gadugi"/>
        </w:rPr>
        <w:t xml:space="preserve"> media</w:t>
      </w:r>
      <w:r w:rsidRPr="00874BA0">
        <w:rPr>
          <w:rFonts w:ascii="Gadugi" w:hAnsi="Gadugi"/>
        </w:rPr>
        <w:t xml:space="preserve"> and social media.</w:t>
      </w:r>
    </w:p>
    <w:p w14:paraId="0000000C" w14:textId="77777777" w:rsidR="0077779B" w:rsidRPr="00874BA0" w:rsidRDefault="00827012">
      <w:pPr>
        <w:rPr>
          <w:rFonts w:ascii="Gadugi" w:hAnsi="Gadugi"/>
          <w:u w:val="single"/>
        </w:rPr>
      </w:pPr>
      <w:r w:rsidRPr="00874BA0">
        <w:rPr>
          <w:rFonts w:ascii="Gadugi" w:hAnsi="Gadugi"/>
          <w:u w:val="single"/>
        </w:rPr>
        <w:t>Competition Formats</w:t>
      </w:r>
    </w:p>
    <w:p w14:paraId="0000000D" w14:textId="4CFD6DC3" w:rsidR="0077779B" w:rsidRPr="00874BA0" w:rsidRDefault="00827012">
      <w:pPr>
        <w:rPr>
          <w:rFonts w:ascii="Gadugi" w:hAnsi="Gadugi"/>
        </w:rPr>
      </w:pPr>
      <w:r w:rsidRPr="00874BA0">
        <w:rPr>
          <w:rFonts w:ascii="Gadugi" w:hAnsi="Gadugi"/>
        </w:rPr>
        <w:t>Competitions will follow the rules of golf and local rules established by the Club.</w:t>
      </w:r>
      <w:r w:rsidR="009639C7">
        <w:rPr>
          <w:rFonts w:ascii="Gadugi" w:hAnsi="Gadugi"/>
        </w:rPr>
        <w:br/>
      </w:r>
      <w:r w:rsidR="009639C7">
        <w:rPr>
          <w:rFonts w:ascii="Gadugi" w:hAnsi="Gadugi"/>
        </w:rPr>
        <w:br/>
      </w:r>
      <w:r w:rsidR="009639C7">
        <w:rPr>
          <w:rFonts w:ascii="Gadugi" w:hAnsi="Gadugi"/>
        </w:rPr>
        <w:br/>
      </w:r>
    </w:p>
    <w:p w14:paraId="0000000E" w14:textId="77777777" w:rsidR="0077779B" w:rsidRPr="00874BA0" w:rsidRDefault="00827012">
      <w:pPr>
        <w:rPr>
          <w:rFonts w:ascii="Gadugi" w:hAnsi="Gadugi"/>
          <w:u w:val="single"/>
        </w:rPr>
      </w:pPr>
      <w:r w:rsidRPr="00874BA0">
        <w:rPr>
          <w:rFonts w:ascii="Gadugi" w:hAnsi="Gadugi"/>
          <w:u w:val="single"/>
        </w:rPr>
        <w:lastRenderedPageBreak/>
        <w:t>Tee Times</w:t>
      </w:r>
    </w:p>
    <w:p w14:paraId="0000000F" w14:textId="3A63D480" w:rsidR="0077779B" w:rsidRPr="00874BA0" w:rsidRDefault="006B6E30">
      <w:pPr>
        <w:rPr>
          <w:rFonts w:ascii="Gadugi" w:hAnsi="Gadugi"/>
        </w:rPr>
      </w:pPr>
      <w:r>
        <w:rPr>
          <w:rFonts w:ascii="Gadugi" w:hAnsi="Gadugi"/>
        </w:rPr>
        <w:t xml:space="preserve">Please see Rule 5.3 in the R&amp;A Rules of golf </w:t>
      </w:r>
      <w:r w:rsidR="0096693F">
        <w:rPr>
          <w:rFonts w:ascii="Gadugi" w:hAnsi="Gadugi"/>
        </w:rPr>
        <w:t xml:space="preserve">when referring to the start of a competitions round. </w:t>
      </w:r>
      <w:r w:rsidRPr="00874BA0">
        <w:rPr>
          <w:rFonts w:ascii="Gadugi" w:hAnsi="Gadugi"/>
        </w:rPr>
        <w:t xml:space="preserve">Tee times may not be changed on the day of competition, unless special permission is granted by the competitions committee. Failure to follow this will result in barring from the competition. </w:t>
      </w:r>
    </w:p>
    <w:p w14:paraId="00000010" w14:textId="77777777" w:rsidR="0077779B" w:rsidRPr="00874BA0" w:rsidRDefault="00827012">
      <w:pPr>
        <w:rPr>
          <w:rFonts w:ascii="Gadugi" w:hAnsi="Gadugi"/>
          <w:u w:val="single"/>
        </w:rPr>
      </w:pPr>
      <w:r w:rsidRPr="00874BA0">
        <w:rPr>
          <w:rFonts w:ascii="Gadugi" w:hAnsi="Gadugi"/>
          <w:u w:val="single"/>
        </w:rPr>
        <w:t>Scoring</w:t>
      </w:r>
    </w:p>
    <w:p w14:paraId="00000013" w14:textId="3FE43597" w:rsidR="0077779B" w:rsidRPr="00874BA0" w:rsidRDefault="00827012">
      <w:pPr>
        <w:rPr>
          <w:rFonts w:ascii="Gadugi" w:hAnsi="Gadugi"/>
        </w:rPr>
      </w:pPr>
      <w:r w:rsidRPr="00874BA0">
        <w:rPr>
          <w:rFonts w:ascii="Gadugi" w:hAnsi="Gadugi"/>
        </w:rPr>
        <w:t>The player's scorecard must be marked and signed by another player in the same start time. The scorer does not need to have entered the competition but must accompany the entrant for the entire round. Once completed, the card must be entered into the clubhouse computer as soon as practicable and then placed into the box below. It is the player’s responsibility to ensure the entry is correct. All scores must be recorded onto the computer, regardless of whether the round was completed</w:t>
      </w:r>
      <w:r w:rsidR="00874BA0" w:rsidRPr="00874BA0">
        <w:rPr>
          <w:rFonts w:ascii="Gadugi" w:hAnsi="Gadugi"/>
        </w:rPr>
        <w:t>, as per the club code of conduct.</w:t>
      </w:r>
    </w:p>
    <w:p w14:paraId="59C0DCF9" w14:textId="6028828B" w:rsidR="009639C7" w:rsidRDefault="00827012">
      <w:pPr>
        <w:rPr>
          <w:rFonts w:ascii="Gadugi" w:hAnsi="Gadugi"/>
        </w:rPr>
      </w:pPr>
      <w:r w:rsidRPr="00874BA0">
        <w:rPr>
          <w:rFonts w:ascii="Gadugi" w:hAnsi="Gadugi"/>
        </w:rPr>
        <w:t xml:space="preserve">If players persist in not returning/entering their scores in the computer, the following penalties </w:t>
      </w:r>
      <w:r w:rsidR="000F2389">
        <w:rPr>
          <w:rFonts w:ascii="Gadugi" w:hAnsi="Gadugi"/>
        </w:rPr>
        <w:t>may</w:t>
      </w:r>
      <w:r w:rsidRPr="00874BA0">
        <w:rPr>
          <w:rFonts w:ascii="Gadugi" w:hAnsi="Gadugi"/>
        </w:rPr>
        <w:t xml:space="preserve"> apply:</w:t>
      </w:r>
    </w:p>
    <w:p w14:paraId="2A3D84D3" w14:textId="77777777" w:rsidR="009639C7" w:rsidRDefault="00827012" w:rsidP="009639C7">
      <w:pPr>
        <w:pStyle w:val="ListParagraph"/>
        <w:numPr>
          <w:ilvl w:val="0"/>
          <w:numId w:val="4"/>
        </w:numPr>
        <w:rPr>
          <w:rFonts w:ascii="Gadugi" w:hAnsi="Gadugi"/>
        </w:rPr>
      </w:pPr>
      <w:r w:rsidRPr="009639C7">
        <w:rPr>
          <w:rFonts w:ascii="Gadugi" w:hAnsi="Gadugi"/>
        </w:rPr>
        <w:t>Two occasions when a score is not entered, a warning from committee</w:t>
      </w:r>
    </w:p>
    <w:p w14:paraId="00000014" w14:textId="151D5C03" w:rsidR="0077779B" w:rsidRPr="009639C7" w:rsidRDefault="00827012" w:rsidP="009639C7">
      <w:pPr>
        <w:pStyle w:val="ListParagraph"/>
        <w:numPr>
          <w:ilvl w:val="0"/>
          <w:numId w:val="4"/>
        </w:numPr>
        <w:rPr>
          <w:rFonts w:ascii="Gadugi" w:hAnsi="Gadugi"/>
        </w:rPr>
      </w:pPr>
      <w:r w:rsidRPr="009639C7">
        <w:rPr>
          <w:rFonts w:ascii="Gadugi" w:hAnsi="Gadugi"/>
        </w:rPr>
        <w:t>Three occasions, player will be barred from entering club stroke play competitions for a period of one month.</w:t>
      </w:r>
    </w:p>
    <w:p w14:paraId="7FBB5165" w14:textId="30A1764A" w:rsidR="007238BA" w:rsidRPr="00874BA0" w:rsidRDefault="007238BA">
      <w:pPr>
        <w:rPr>
          <w:rFonts w:ascii="Gadugi" w:hAnsi="Gadugi"/>
          <w:color w:val="000000" w:themeColor="text1"/>
          <w:u w:val="single"/>
        </w:rPr>
      </w:pPr>
      <w:r w:rsidRPr="00874BA0">
        <w:rPr>
          <w:rFonts w:ascii="Gadugi" w:hAnsi="Gadugi"/>
          <w:color w:val="000000" w:themeColor="text1"/>
          <w:u w:val="single"/>
        </w:rPr>
        <w:t>Scorecard Requirements</w:t>
      </w:r>
    </w:p>
    <w:p w14:paraId="6A450492" w14:textId="66E1041E" w:rsidR="007238BA" w:rsidRPr="00874BA0" w:rsidRDefault="007238BA">
      <w:pPr>
        <w:rPr>
          <w:rFonts w:ascii="Gadugi" w:hAnsi="Gadugi"/>
          <w:color w:val="000000" w:themeColor="text1"/>
        </w:rPr>
      </w:pPr>
      <w:r w:rsidRPr="00874BA0">
        <w:rPr>
          <w:rFonts w:ascii="Gadugi" w:hAnsi="Gadugi"/>
          <w:color w:val="000000" w:themeColor="text1"/>
        </w:rPr>
        <w:t>For a scorecard to be eligible, it must have the following:</w:t>
      </w:r>
    </w:p>
    <w:p w14:paraId="68B4A43C" w14:textId="68E173D3" w:rsidR="005B5351" w:rsidRDefault="00E57F92" w:rsidP="007238BA">
      <w:pPr>
        <w:pStyle w:val="ListParagraph"/>
        <w:numPr>
          <w:ilvl w:val="0"/>
          <w:numId w:val="3"/>
        </w:numPr>
        <w:rPr>
          <w:rFonts w:ascii="Gadugi" w:hAnsi="Gadugi"/>
          <w:color w:val="000000" w:themeColor="text1"/>
        </w:rPr>
      </w:pPr>
      <w:r>
        <w:rPr>
          <w:rFonts w:ascii="Gadugi" w:hAnsi="Gadugi"/>
          <w:color w:val="000000" w:themeColor="text1"/>
        </w:rPr>
        <w:t>Gross scores for all holes, if you do not finish a hole, please indicate with a dash.</w:t>
      </w:r>
    </w:p>
    <w:p w14:paraId="778FA941" w14:textId="5C594B8F" w:rsidR="007238BA" w:rsidRPr="00874BA0" w:rsidRDefault="007238BA" w:rsidP="007238BA">
      <w:pPr>
        <w:pStyle w:val="ListParagraph"/>
        <w:numPr>
          <w:ilvl w:val="0"/>
          <w:numId w:val="3"/>
        </w:numPr>
        <w:rPr>
          <w:rFonts w:ascii="Gadugi" w:hAnsi="Gadugi"/>
          <w:color w:val="000000" w:themeColor="text1"/>
        </w:rPr>
      </w:pPr>
      <w:r w:rsidRPr="00874BA0">
        <w:rPr>
          <w:rFonts w:ascii="Gadugi" w:hAnsi="Gadugi"/>
          <w:color w:val="000000" w:themeColor="text1"/>
        </w:rPr>
        <w:t xml:space="preserve">Two signatures (Player and Marker). In a </w:t>
      </w:r>
      <w:proofErr w:type="gramStart"/>
      <w:r w:rsidRPr="00874BA0">
        <w:rPr>
          <w:rFonts w:ascii="Gadugi" w:hAnsi="Gadugi"/>
          <w:color w:val="000000" w:themeColor="text1"/>
        </w:rPr>
        <w:t>three or four person</w:t>
      </w:r>
      <w:proofErr w:type="gramEnd"/>
      <w:r w:rsidRPr="00874BA0">
        <w:rPr>
          <w:rFonts w:ascii="Gadugi" w:hAnsi="Gadugi"/>
          <w:color w:val="000000" w:themeColor="text1"/>
        </w:rPr>
        <w:t xml:space="preserve"> team competition, you are still required to have two signatures from the marker and another player in your team.</w:t>
      </w:r>
    </w:p>
    <w:p w14:paraId="6EE079FF" w14:textId="298AAD1B" w:rsidR="007238BA" w:rsidRPr="00874BA0" w:rsidRDefault="007238BA" w:rsidP="007238BA">
      <w:pPr>
        <w:rPr>
          <w:rFonts w:ascii="Gadugi" w:hAnsi="Gadugi"/>
          <w:color w:val="000000" w:themeColor="text1"/>
        </w:rPr>
      </w:pPr>
      <w:r w:rsidRPr="00874BA0">
        <w:rPr>
          <w:rFonts w:ascii="Gadugi" w:hAnsi="Gadugi"/>
          <w:color w:val="000000" w:themeColor="text1"/>
        </w:rPr>
        <w:t>Failure to follow this will result in disqualification from the competition.</w:t>
      </w:r>
    </w:p>
    <w:p w14:paraId="033B3961" w14:textId="20877E63" w:rsidR="007238BA" w:rsidRPr="00874BA0" w:rsidRDefault="007238BA" w:rsidP="007238BA">
      <w:pPr>
        <w:rPr>
          <w:rFonts w:ascii="Gadugi" w:hAnsi="Gadugi"/>
          <w:color w:val="000000" w:themeColor="text1"/>
        </w:rPr>
      </w:pPr>
      <w:r w:rsidRPr="00874BA0">
        <w:rPr>
          <w:rFonts w:ascii="Gadugi" w:hAnsi="Gadugi"/>
          <w:color w:val="000000" w:themeColor="text1"/>
        </w:rPr>
        <w:t>We ask that you print your name and keep card ne</w:t>
      </w:r>
      <w:r w:rsidR="009639C7">
        <w:rPr>
          <w:rFonts w:ascii="Gadugi" w:hAnsi="Gadugi"/>
          <w:color w:val="000000" w:themeColor="text1"/>
        </w:rPr>
        <w:t>at</w:t>
      </w:r>
      <w:r w:rsidRPr="00874BA0">
        <w:rPr>
          <w:rFonts w:ascii="Gadugi" w:hAnsi="Gadugi"/>
          <w:color w:val="000000" w:themeColor="text1"/>
        </w:rPr>
        <w:t xml:space="preserve"> and legible to make the scorecards easier to process. </w:t>
      </w:r>
    </w:p>
    <w:p w14:paraId="00000016" w14:textId="77777777" w:rsidR="0077779B" w:rsidRPr="00874BA0" w:rsidRDefault="00827012">
      <w:pPr>
        <w:rPr>
          <w:rFonts w:ascii="Gadugi" w:hAnsi="Gadugi"/>
          <w:u w:val="single"/>
        </w:rPr>
      </w:pPr>
      <w:r w:rsidRPr="00874BA0">
        <w:rPr>
          <w:rFonts w:ascii="Gadugi" w:hAnsi="Gadugi"/>
          <w:u w:val="single"/>
        </w:rPr>
        <w:t>Presentations</w:t>
      </w:r>
    </w:p>
    <w:p w14:paraId="00000017" w14:textId="2DD485BF" w:rsidR="0077779B" w:rsidRPr="00874BA0" w:rsidRDefault="00827012">
      <w:pPr>
        <w:rPr>
          <w:rFonts w:ascii="Gadugi" w:hAnsi="Gadugi"/>
        </w:rPr>
      </w:pPr>
      <w:r w:rsidRPr="00874BA0">
        <w:rPr>
          <w:rFonts w:ascii="Gadugi" w:hAnsi="Gadugi"/>
        </w:rPr>
        <w:t xml:space="preserve">For competitions with prizegiving presentations, the Club requests winners to make every effort to attend. </w:t>
      </w:r>
      <w:r w:rsidR="008D6533" w:rsidRPr="00874BA0">
        <w:rPr>
          <w:rFonts w:ascii="Gadugi" w:hAnsi="Gadugi"/>
        </w:rPr>
        <w:t>Prize winners</w:t>
      </w:r>
      <w:r w:rsidRPr="00874BA0">
        <w:rPr>
          <w:rFonts w:ascii="Gadugi" w:hAnsi="Gadugi"/>
        </w:rPr>
        <w:t xml:space="preserve"> will be invited by the Committee to attend and must acknowledge this invitation. If unable to attend, a </w:t>
      </w:r>
      <w:r w:rsidR="008D6533" w:rsidRPr="00874BA0">
        <w:rPr>
          <w:rFonts w:ascii="Gadugi" w:hAnsi="Gadugi"/>
        </w:rPr>
        <w:t>prize winner</w:t>
      </w:r>
      <w:r w:rsidRPr="00874BA0">
        <w:rPr>
          <w:rFonts w:ascii="Gadugi" w:hAnsi="Gadugi"/>
        </w:rPr>
        <w:t xml:space="preserve"> must provide apologies and should notify someone to attend on their behalf. The club reserves the right to withhold prizes from those who do not provide apologies and/or fail to attend presentations without an acceptable excuse.</w:t>
      </w:r>
    </w:p>
    <w:p w14:paraId="00000018" w14:textId="77777777" w:rsidR="0077779B" w:rsidRPr="00874BA0" w:rsidRDefault="00827012">
      <w:pPr>
        <w:rPr>
          <w:rFonts w:ascii="Gadugi" w:hAnsi="Gadugi"/>
          <w:u w:val="single"/>
        </w:rPr>
      </w:pPr>
      <w:r w:rsidRPr="00874BA0">
        <w:rPr>
          <w:rFonts w:ascii="Gadugi" w:hAnsi="Gadugi"/>
          <w:u w:val="single"/>
        </w:rPr>
        <w:t>Conduct</w:t>
      </w:r>
    </w:p>
    <w:p w14:paraId="00000019" w14:textId="2C45876F" w:rsidR="0077779B" w:rsidRPr="00874BA0" w:rsidRDefault="009639C7">
      <w:pPr>
        <w:rPr>
          <w:rFonts w:ascii="Gadugi" w:hAnsi="Gadugi"/>
        </w:rPr>
      </w:pPr>
      <w:r>
        <w:rPr>
          <w:rFonts w:ascii="Gadugi" w:hAnsi="Gadugi"/>
        </w:rPr>
        <w:t xml:space="preserve">At all times, </w:t>
      </w:r>
      <w:r w:rsidRPr="00874BA0">
        <w:rPr>
          <w:rFonts w:ascii="Gadugi" w:hAnsi="Gadugi"/>
        </w:rPr>
        <w:t xml:space="preserve">Players are expected to conduct themselves appropriately, with any cheating or unsportsmanlike behaviour subject to sanctions, including disqualification from the </w:t>
      </w:r>
      <w:r w:rsidRPr="00874BA0">
        <w:rPr>
          <w:rFonts w:ascii="Gadugi" w:hAnsi="Gadugi"/>
        </w:rPr>
        <w:lastRenderedPageBreak/>
        <w:t>competition. Please refer to the code of conduct for a full list of on and off course behaviours that must be followed.</w:t>
      </w:r>
    </w:p>
    <w:p w14:paraId="39DD14D4" w14:textId="28A175E8" w:rsidR="009639C7" w:rsidRDefault="00827012">
      <w:pPr>
        <w:rPr>
          <w:rFonts w:ascii="Gadugi" w:hAnsi="Gadugi"/>
        </w:rPr>
      </w:pPr>
      <w:r w:rsidRPr="00874BA0">
        <w:rPr>
          <w:rFonts w:ascii="Gadugi" w:hAnsi="Gadugi"/>
        </w:rPr>
        <w:t>If players are seen or reported to the committee for not following the club’s code of conduct, the following penalties</w:t>
      </w:r>
      <w:r w:rsidR="00307AE4">
        <w:rPr>
          <w:rFonts w:ascii="Gadugi" w:hAnsi="Gadugi"/>
        </w:rPr>
        <w:t xml:space="preserve"> may</w:t>
      </w:r>
      <w:r w:rsidRPr="00874BA0">
        <w:rPr>
          <w:rFonts w:ascii="Gadugi" w:hAnsi="Gadugi"/>
        </w:rPr>
        <w:t xml:space="preserve"> apply:</w:t>
      </w:r>
    </w:p>
    <w:p w14:paraId="7B9DDC6F" w14:textId="77777777" w:rsidR="009639C7" w:rsidRDefault="00827012" w:rsidP="009639C7">
      <w:pPr>
        <w:pStyle w:val="ListParagraph"/>
        <w:numPr>
          <w:ilvl w:val="0"/>
          <w:numId w:val="3"/>
        </w:numPr>
        <w:rPr>
          <w:rFonts w:ascii="Gadugi" w:hAnsi="Gadugi"/>
        </w:rPr>
      </w:pPr>
      <w:r w:rsidRPr="009639C7">
        <w:rPr>
          <w:rFonts w:ascii="Gadugi" w:hAnsi="Gadugi"/>
        </w:rPr>
        <w:t>one occasion, a warning from committee will be issue</w:t>
      </w:r>
      <w:r w:rsidR="00C50935" w:rsidRPr="009639C7">
        <w:rPr>
          <w:rFonts w:ascii="Gadugi" w:hAnsi="Gadugi"/>
        </w:rPr>
        <w:t>d</w:t>
      </w:r>
    </w:p>
    <w:p w14:paraId="164845A2" w14:textId="77777777" w:rsidR="009639C7" w:rsidRPr="009639C7" w:rsidRDefault="00827012" w:rsidP="009639C7">
      <w:pPr>
        <w:pStyle w:val="ListParagraph"/>
        <w:numPr>
          <w:ilvl w:val="0"/>
          <w:numId w:val="3"/>
        </w:numPr>
        <w:rPr>
          <w:rFonts w:ascii="Gadugi" w:hAnsi="Gadugi"/>
        </w:rPr>
      </w:pPr>
      <w:r w:rsidRPr="009639C7">
        <w:rPr>
          <w:rFonts w:ascii="Gadugi" w:hAnsi="Gadugi"/>
        </w:rPr>
        <w:t xml:space="preserve">Two occasions, player will be barred from entering club stroke play competitions for a period of one month. </w:t>
      </w:r>
    </w:p>
    <w:p w14:paraId="0000001A" w14:textId="19882035" w:rsidR="0077779B" w:rsidRPr="009639C7" w:rsidRDefault="00827012" w:rsidP="009639C7">
      <w:pPr>
        <w:pStyle w:val="ListParagraph"/>
        <w:numPr>
          <w:ilvl w:val="0"/>
          <w:numId w:val="3"/>
        </w:numPr>
        <w:rPr>
          <w:rFonts w:ascii="Gadugi" w:hAnsi="Gadugi"/>
        </w:rPr>
      </w:pPr>
      <w:r w:rsidRPr="009639C7">
        <w:rPr>
          <w:rFonts w:ascii="Gadugi" w:hAnsi="Gadugi"/>
        </w:rPr>
        <w:t>Three occasions the player will be barred from entering club competitions for a period of 3 months.</w:t>
      </w:r>
    </w:p>
    <w:p w14:paraId="0000001B" w14:textId="77777777" w:rsidR="0077779B" w:rsidRPr="00874BA0" w:rsidRDefault="00827012">
      <w:pPr>
        <w:rPr>
          <w:rFonts w:ascii="Gadugi" w:hAnsi="Gadugi"/>
          <w:u w:val="single"/>
        </w:rPr>
      </w:pPr>
      <w:r w:rsidRPr="00874BA0">
        <w:rPr>
          <w:rFonts w:ascii="Gadugi" w:hAnsi="Gadugi"/>
          <w:u w:val="single"/>
        </w:rPr>
        <w:t>Disputes</w:t>
      </w:r>
    </w:p>
    <w:p w14:paraId="0000001C" w14:textId="77777777" w:rsidR="0077779B" w:rsidRPr="00874BA0" w:rsidRDefault="00827012">
      <w:pPr>
        <w:rPr>
          <w:rFonts w:ascii="Gadugi" w:hAnsi="Gadugi"/>
        </w:rPr>
      </w:pPr>
      <w:r w:rsidRPr="00874BA0">
        <w:rPr>
          <w:rFonts w:ascii="Gadugi" w:hAnsi="Gadugi"/>
        </w:rPr>
        <w:t>Any disputes must be reported to the Committee in writing immediately. The Committee's decision will be final.</w:t>
      </w:r>
    </w:p>
    <w:p w14:paraId="0000001D" w14:textId="77777777" w:rsidR="0077779B" w:rsidRPr="00874BA0" w:rsidRDefault="00827012">
      <w:pPr>
        <w:rPr>
          <w:rFonts w:ascii="Gadugi" w:hAnsi="Gadugi"/>
          <w:u w:val="single"/>
        </w:rPr>
      </w:pPr>
      <w:r w:rsidRPr="00874BA0">
        <w:rPr>
          <w:rFonts w:ascii="Gadugi" w:hAnsi="Gadugi"/>
          <w:u w:val="single"/>
        </w:rPr>
        <w:t>Weather</w:t>
      </w:r>
    </w:p>
    <w:p w14:paraId="0000001E" w14:textId="77777777" w:rsidR="0077779B" w:rsidRPr="00874BA0" w:rsidRDefault="00827012">
      <w:pPr>
        <w:rPr>
          <w:rFonts w:ascii="Gadugi" w:hAnsi="Gadugi"/>
        </w:rPr>
      </w:pPr>
      <w:r w:rsidRPr="00874BA0">
        <w:rPr>
          <w:rFonts w:ascii="Gadugi" w:hAnsi="Gadugi"/>
        </w:rPr>
        <w:t>In inclement weather, the decision to postpone or cancel the competition will be made by the Club, and players will be notified as soon as possible.</w:t>
      </w:r>
    </w:p>
    <w:p w14:paraId="2825B4C6" w14:textId="56E8A389" w:rsidR="00046C55" w:rsidRDefault="00827012">
      <w:pPr>
        <w:rPr>
          <w:rFonts w:ascii="Gadugi" w:hAnsi="Gadugi"/>
        </w:rPr>
      </w:pPr>
      <w:proofErr w:type="gramStart"/>
      <w:r w:rsidRPr="00874BA0">
        <w:rPr>
          <w:rFonts w:ascii="Gadugi" w:hAnsi="Gadugi"/>
        </w:rPr>
        <w:t>In the event that</w:t>
      </w:r>
      <w:proofErr w:type="gramEnd"/>
      <w:r w:rsidRPr="00874BA0">
        <w:rPr>
          <w:rFonts w:ascii="Gadugi" w:hAnsi="Gadugi"/>
        </w:rPr>
        <w:t xml:space="preserve"> the </w:t>
      </w:r>
      <w:r w:rsidRPr="00874BA0">
        <w:rPr>
          <w:rFonts w:ascii="Gadugi" w:hAnsi="Gadugi"/>
        </w:rPr>
        <w:t xml:space="preserve">course becomes unplayable and is closed the competition shall be cancelled and may be rearranged. </w:t>
      </w:r>
      <w:proofErr w:type="gramStart"/>
      <w:r w:rsidRPr="00874BA0">
        <w:rPr>
          <w:rFonts w:ascii="Gadugi" w:hAnsi="Gadugi"/>
        </w:rPr>
        <w:t>If</w:t>
      </w:r>
      <w:proofErr w:type="gramEnd"/>
      <w:r w:rsidRPr="00874BA0">
        <w:rPr>
          <w:rFonts w:ascii="Gadugi" w:hAnsi="Gadugi"/>
        </w:rPr>
        <w:t xml:space="preserve"> however, competitors choose either not to play, or to discontinue play because of bad weather, and the course remains open the competition shall be deemed to have been played and will not be re-scheduled.</w:t>
      </w:r>
    </w:p>
    <w:p w14:paraId="15604C71" w14:textId="01725C22" w:rsidR="00826882" w:rsidRPr="00826882" w:rsidRDefault="00826882">
      <w:pPr>
        <w:rPr>
          <w:rFonts w:ascii="Gadugi" w:hAnsi="Gadugi"/>
          <w:u w:val="single"/>
        </w:rPr>
      </w:pPr>
      <w:r w:rsidRPr="00826882">
        <w:rPr>
          <w:rFonts w:ascii="Gadugi" w:hAnsi="Gadugi"/>
          <w:u w:val="single"/>
        </w:rPr>
        <w:t>Amateur Status</w:t>
      </w:r>
    </w:p>
    <w:p w14:paraId="6DB14094" w14:textId="030130DF" w:rsidR="00046C55" w:rsidRDefault="00046C55">
      <w:pPr>
        <w:rPr>
          <w:rFonts w:ascii="Gadugi" w:hAnsi="Gadugi"/>
        </w:rPr>
      </w:pPr>
      <w:r w:rsidRPr="00046C55">
        <w:rPr>
          <w:rFonts w:ascii="Gadugi" w:hAnsi="Gadugi"/>
        </w:rPr>
        <w:t xml:space="preserve">Players must </w:t>
      </w:r>
      <w:r w:rsidR="00890696">
        <w:rPr>
          <w:rFonts w:ascii="Gadugi" w:hAnsi="Gadugi"/>
        </w:rPr>
        <w:t xml:space="preserve">at least </w:t>
      </w:r>
      <w:r w:rsidRPr="00046C55">
        <w:rPr>
          <w:rFonts w:ascii="Gadugi" w:hAnsi="Gadugi"/>
        </w:rPr>
        <w:t>hold amateur status. Players may hold professional s</w:t>
      </w:r>
      <w:r w:rsidR="00826882">
        <w:rPr>
          <w:rFonts w:ascii="Gadugi" w:hAnsi="Gadugi"/>
        </w:rPr>
        <w:t>tatus.</w:t>
      </w:r>
    </w:p>
    <w:p w14:paraId="5794029D" w14:textId="77777777" w:rsidR="009639C7" w:rsidRDefault="009639C7">
      <w:pPr>
        <w:rPr>
          <w:rFonts w:ascii="Gadugi" w:hAnsi="Gadugi"/>
        </w:rPr>
      </w:pPr>
    </w:p>
    <w:p w14:paraId="15E876E6" w14:textId="233A6728" w:rsidR="009639C7" w:rsidRPr="009639C7" w:rsidRDefault="009639C7">
      <w:pPr>
        <w:rPr>
          <w:rFonts w:ascii="Gadugi" w:hAnsi="Gadugi"/>
          <w:u w:val="single"/>
        </w:rPr>
      </w:pPr>
      <w:r w:rsidRPr="009639C7">
        <w:rPr>
          <w:rFonts w:ascii="Gadugi" w:hAnsi="Gadugi"/>
          <w:u w:val="single"/>
        </w:rPr>
        <w:t>Matchplay competitions</w:t>
      </w:r>
    </w:p>
    <w:p w14:paraId="00000020" w14:textId="77777777" w:rsidR="0077779B" w:rsidRPr="00874BA0" w:rsidRDefault="00827012">
      <w:pPr>
        <w:rPr>
          <w:rFonts w:ascii="Gadugi" w:hAnsi="Gadugi"/>
        </w:rPr>
      </w:pPr>
      <w:r w:rsidRPr="00874BA0">
        <w:rPr>
          <w:rFonts w:ascii="Gadugi" w:hAnsi="Gadugi"/>
        </w:rPr>
        <w:t>In addition, the following terms and conditions are specific to Matchplay competitions organised by the Club.</w:t>
      </w:r>
    </w:p>
    <w:p w14:paraId="00000021" w14:textId="77777777" w:rsidR="0077779B" w:rsidRPr="00874BA0" w:rsidRDefault="00827012">
      <w:pPr>
        <w:rPr>
          <w:rFonts w:ascii="Gadugi" w:hAnsi="Gadugi"/>
          <w:u w:val="single"/>
        </w:rPr>
      </w:pPr>
      <w:r w:rsidRPr="00874BA0">
        <w:rPr>
          <w:rFonts w:ascii="Gadugi" w:hAnsi="Gadugi"/>
          <w:u w:val="single"/>
        </w:rPr>
        <w:t>Entry</w:t>
      </w:r>
    </w:p>
    <w:p w14:paraId="00000022" w14:textId="77777777" w:rsidR="0077779B" w:rsidRPr="00874BA0" w:rsidRDefault="00827012">
      <w:pPr>
        <w:rPr>
          <w:rFonts w:ascii="Gadugi" w:hAnsi="Gadugi"/>
        </w:rPr>
      </w:pPr>
      <w:r w:rsidRPr="00874BA0">
        <w:rPr>
          <w:rFonts w:ascii="Gadugi" w:hAnsi="Gadugi"/>
        </w:rPr>
        <w:t>Players who finish in the top 16 of the Will Kirkpatrick preliminary rounds will qualify to play in the knockout Matchplay rounds. These players will be notified by the Committee.  Players must be able to play in all subsequent rounds and if they cannot commit to these dates they must decline, and their place will be offered to the next best ranked player.</w:t>
      </w:r>
    </w:p>
    <w:p w14:paraId="00000023" w14:textId="408C9214" w:rsidR="0077779B" w:rsidRPr="00874BA0" w:rsidRDefault="00827012">
      <w:pPr>
        <w:rPr>
          <w:rFonts w:ascii="Gadugi" w:hAnsi="Gadugi"/>
        </w:rPr>
      </w:pPr>
      <w:r w:rsidRPr="00874BA0">
        <w:rPr>
          <w:rFonts w:ascii="Gadugi" w:hAnsi="Gadugi"/>
        </w:rPr>
        <w:t>Entry to the Club singles and doubles Matchplay competitions will be advertised and is open to all male members with a valid WHS handicap. Payment for the competition must be made on registration. Players must also submit contact information by way of telephone and e-mail address which will be held on the gent’s locker room noticeboard.</w:t>
      </w:r>
      <w:r w:rsidR="009639C7">
        <w:rPr>
          <w:rFonts w:ascii="Gadugi" w:hAnsi="Gadugi"/>
        </w:rPr>
        <w:t xml:space="preserve"> This information will be removed from the locker room once the competition is completed.</w:t>
      </w:r>
    </w:p>
    <w:p w14:paraId="00000024" w14:textId="77777777" w:rsidR="0077779B" w:rsidRDefault="0077779B">
      <w:pPr>
        <w:rPr>
          <w:rFonts w:ascii="Gadugi" w:hAnsi="Gadugi"/>
        </w:rPr>
      </w:pPr>
    </w:p>
    <w:p w14:paraId="2B5A1534" w14:textId="77777777" w:rsidR="009639C7" w:rsidRDefault="009639C7">
      <w:pPr>
        <w:rPr>
          <w:rFonts w:ascii="Gadugi" w:hAnsi="Gadugi"/>
        </w:rPr>
      </w:pPr>
    </w:p>
    <w:p w14:paraId="33735FB3" w14:textId="77777777" w:rsidR="009639C7" w:rsidRPr="00874BA0" w:rsidRDefault="009639C7">
      <w:pPr>
        <w:rPr>
          <w:rFonts w:ascii="Gadugi" w:hAnsi="Gadugi"/>
        </w:rPr>
      </w:pPr>
    </w:p>
    <w:p w14:paraId="00000025" w14:textId="77777777" w:rsidR="0077779B" w:rsidRPr="00874BA0" w:rsidRDefault="00827012">
      <w:pPr>
        <w:rPr>
          <w:rFonts w:ascii="Gadugi" w:hAnsi="Gadugi"/>
          <w:u w:val="single"/>
        </w:rPr>
      </w:pPr>
      <w:r w:rsidRPr="00874BA0">
        <w:rPr>
          <w:rFonts w:ascii="Gadugi" w:hAnsi="Gadugi"/>
          <w:u w:val="single"/>
        </w:rPr>
        <w:t>Match Scheduling</w:t>
      </w:r>
    </w:p>
    <w:p w14:paraId="00000026" w14:textId="77777777" w:rsidR="0077779B" w:rsidRPr="00874BA0" w:rsidRDefault="00827012">
      <w:pPr>
        <w:rPr>
          <w:rFonts w:ascii="Gadugi" w:hAnsi="Gadugi"/>
        </w:rPr>
      </w:pPr>
      <w:r w:rsidRPr="00874BA0">
        <w:rPr>
          <w:rFonts w:ascii="Gadugi" w:hAnsi="Gadugi"/>
        </w:rPr>
        <w:t xml:space="preserve">Will Kirkpatrick matches are played to the schedule advised on the club Fixture List (On the Club website and BRS) </w:t>
      </w:r>
    </w:p>
    <w:p w14:paraId="00000027" w14:textId="7A94E04D" w:rsidR="0077779B" w:rsidRPr="00874BA0" w:rsidRDefault="00827012">
      <w:pPr>
        <w:rPr>
          <w:rFonts w:ascii="Gadugi" w:hAnsi="Gadugi"/>
        </w:rPr>
      </w:pPr>
      <w:r w:rsidRPr="00874BA0">
        <w:rPr>
          <w:rFonts w:ascii="Gadugi" w:hAnsi="Gadugi"/>
        </w:rPr>
        <w:t xml:space="preserve">For Singles and Matchplay the draw for fixtures will be made by the </w:t>
      </w:r>
      <w:r w:rsidRPr="00874BA0">
        <w:rPr>
          <w:rFonts w:ascii="Gadugi" w:hAnsi="Gadugi"/>
        </w:rPr>
        <w:t>Committee and</w:t>
      </w:r>
      <w:r w:rsidR="009639C7">
        <w:rPr>
          <w:rFonts w:ascii="Gadugi" w:hAnsi="Gadugi"/>
        </w:rPr>
        <w:t xml:space="preserve"> put on to the noticeboard in the clubhouse</w:t>
      </w:r>
      <w:r w:rsidRPr="00874BA0">
        <w:rPr>
          <w:rFonts w:ascii="Gadugi" w:hAnsi="Gadugi"/>
        </w:rPr>
        <w:t>. It is the responsibility of the participants to have fixtures arranged and games played in advance of the deadline for each round.</w:t>
      </w:r>
      <w:r w:rsidR="009639C7">
        <w:rPr>
          <w:rFonts w:ascii="Gadugi" w:hAnsi="Gadugi"/>
        </w:rPr>
        <w:t xml:space="preserve"> </w:t>
      </w:r>
      <w:r w:rsidR="00DE6B90">
        <w:rPr>
          <w:rFonts w:ascii="Gadugi" w:hAnsi="Gadugi"/>
        </w:rPr>
        <w:t xml:space="preserve">The first player on the </w:t>
      </w:r>
      <w:r w:rsidR="00431A30">
        <w:rPr>
          <w:rFonts w:ascii="Gadugi" w:hAnsi="Gadugi"/>
        </w:rPr>
        <w:t xml:space="preserve">draw is responsible for </w:t>
      </w:r>
      <w:r w:rsidR="0022175C">
        <w:rPr>
          <w:rFonts w:ascii="Gadugi" w:hAnsi="Gadugi"/>
        </w:rPr>
        <w:t>contacting</w:t>
      </w:r>
      <w:r w:rsidR="00431A30">
        <w:rPr>
          <w:rFonts w:ascii="Gadugi" w:hAnsi="Gadugi"/>
        </w:rPr>
        <w:t xml:space="preserve"> the opposing player. If the opposing player fails to </w:t>
      </w:r>
      <w:r w:rsidR="0022175C">
        <w:rPr>
          <w:rFonts w:ascii="Gadugi" w:hAnsi="Gadugi"/>
        </w:rPr>
        <w:t xml:space="preserve">reply in time, they will be disqualified. </w:t>
      </w:r>
    </w:p>
    <w:p w14:paraId="00000028" w14:textId="0B18F6DE" w:rsidR="0077779B" w:rsidRPr="00874BA0" w:rsidRDefault="00827012">
      <w:pPr>
        <w:rPr>
          <w:rFonts w:ascii="Gadugi" w:hAnsi="Gadugi"/>
        </w:rPr>
      </w:pPr>
      <w:r w:rsidRPr="00874BA0">
        <w:rPr>
          <w:rFonts w:ascii="Gadugi" w:hAnsi="Gadugi"/>
        </w:rPr>
        <w:t xml:space="preserve">Any issues in arranging fixtures within the deadlines must be notified to the Committee </w:t>
      </w:r>
      <w:r w:rsidR="00F72C50">
        <w:rPr>
          <w:rFonts w:ascii="Gadugi" w:hAnsi="Gadugi"/>
        </w:rPr>
        <w:t>7</w:t>
      </w:r>
      <w:r w:rsidR="009639C7">
        <w:rPr>
          <w:rFonts w:ascii="Gadugi" w:hAnsi="Gadugi"/>
        </w:rPr>
        <w:t xml:space="preserve"> days in advance of the deadline date.</w:t>
      </w:r>
      <w:r w:rsidRPr="00874BA0">
        <w:rPr>
          <w:rFonts w:ascii="Gadugi" w:hAnsi="Gadugi"/>
        </w:rPr>
        <w:t xml:space="preserve"> </w:t>
      </w:r>
    </w:p>
    <w:p w14:paraId="00000029" w14:textId="77777777" w:rsidR="0077779B" w:rsidRPr="00874BA0" w:rsidRDefault="00827012">
      <w:pPr>
        <w:rPr>
          <w:rFonts w:ascii="Gadugi" w:hAnsi="Gadugi"/>
        </w:rPr>
      </w:pPr>
      <w:r w:rsidRPr="00874BA0">
        <w:rPr>
          <w:rFonts w:ascii="Gadugi" w:hAnsi="Gadugi"/>
        </w:rPr>
        <w:t xml:space="preserve">Note no matches may be arranged for a </w:t>
      </w:r>
      <w:r w:rsidRPr="00874BA0">
        <w:rPr>
          <w:rFonts w:ascii="Gadugi" w:hAnsi="Gadugi"/>
        </w:rPr>
        <w:t>Tuesday night tee off time before 7pm. Any match played that breaches this condition will be declared null and void.</w:t>
      </w:r>
    </w:p>
    <w:p w14:paraId="0000002A" w14:textId="77777777" w:rsidR="0077779B" w:rsidRPr="00874BA0" w:rsidRDefault="00827012">
      <w:pPr>
        <w:rPr>
          <w:rFonts w:ascii="Gadugi" w:hAnsi="Gadugi"/>
          <w:u w:val="single"/>
        </w:rPr>
      </w:pPr>
      <w:r w:rsidRPr="00874BA0">
        <w:rPr>
          <w:rFonts w:ascii="Gadugi" w:hAnsi="Gadugi"/>
          <w:u w:val="single"/>
        </w:rPr>
        <w:t>Matchplay scoring</w:t>
      </w:r>
    </w:p>
    <w:p w14:paraId="0000002B" w14:textId="16337FD0" w:rsidR="0077779B" w:rsidRDefault="00827012">
      <w:pPr>
        <w:rPr>
          <w:rFonts w:ascii="Gadugi" w:hAnsi="Gadugi"/>
        </w:rPr>
      </w:pPr>
      <w:r w:rsidRPr="00874BA0">
        <w:rPr>
          <w:rFonts w:ascii="Gadugi" w:hAnsi="Gadugi"/>
        </w:rPr>
        <w:t xml:space="preserve">Scorecards or </w:t>
      </w:r>
      <w:proofErr w:type="gramStart"/>
      <w:r w:rsidRPr="00874BA0">
        <w:rPr>
          <w:rFonts w:ascii="Gadugi" w:hAnsi="Gadugi"/>
        </w:rPr>
        <w:t>final results</w:t>
      </w:r>
      <w:proofErr w:type="gramEnd"/>
      <w:r w:rsidRPr="00874BA0">
        <w:rPr>
          <w:rFonts w:ascii="Gadugi" w:hAnsi="Gadugi"/>
        </w:rPr>
        <w:t xml:space="preserve"> for all games must be either placed in the scorecard box, handed to the Club Professional, or e-mailed to secretary@peelgc.com as soon as possible, and no later than 48 hours after completion of the match. The Committee will update the results </w:t>
      </w:r>
      <w:r w:rsidR="009639C7">
        <w:rPr>
          <w:rFonts w:ascii="Gadugi" w:hAnsi="Gadugi"/>
        </w:rPr>
        <w:t>on</w:t>
      </w:r>
      <w:r w:rsidRPr="00874BA0">
        <w:rPr>
          <w:rFonts w:ascii="Gadugi" w:hAnsi="Gadugi"/>
        </w:rPr>
        <w:t xml:space="preserve"> the locker room notice board and </w:t>
      </w:r>
      <w:proofErr w:type="spellStart"/>
      <w:r w:rsidRPr="00874BA0">
        <w:rPr>
          <w:rFonts w:ascii="Gadugi" w:hAnsi="Gadugi"/>
        </w:rPr>
        <w:t>Masterscoreboard</w:t>
      </w:r>
      <w:proofErr w:type="spellEnd"/>
      <w:r w:rsidRPr="00874BA0">
        <w:rPr>
          <w:rFonts w:ascii="Gadugi" w:hAnsi="Gadugi"/>
        </w:rPr>
        <w:t xml:space="preserve">. </w:t>
      </w:r>
    </w:p>
    <w:p w14:paraId="10A832EE" w14:textId="38A776C4" w:rsidR="00965F0A" w:rsidRPr="00874BA0" w:rsidRDefault="00965F0A">
      <w:pPr>
        <w:rPr>
          <w:rFonts w:ascii="Gadugi" w:hAnsi="Gadugi"/>
        </w:rPr>
      </w:pPr>
    </w:p>
    <w:p w14:paraId="0000002C" w14:textId="77777777" w:rsidR="0077779B" w:rsidRPr="00874BA0" w:rsidRDefault="00827012">
      <w:pPr>
        <w:rPr>
          <w:rFonts w:ascii="Gadugi" w:hAnsi="Gadugi"/>
        </w:rPr>
      </w:pPr>
      <w:r w:rsidRPr="00874BA0">
        <w:rPr>
          <w:rFonts w:ascii="Gadugi" w:hAnsi="Gadugi"/>
          <w:u w:val="single"/>
        </w:rPr>
        <w:t>Disputes</w:t>
      </w:r>
      <w:r w:rsidRPr="00874BA0">
        <w:rPr>
          <w:rFonts w:ascii="Gadugi" w:hAnsi="Gadugi"/>
        </w:rPr>
        <w:t xml:space="preserve"> </w:t>
      </w:r>
    </w:p>
    <w:p w14:paraId="0000002D" w14:textId="77777777" w:rsidR="0077779B" w:rsidRPr="00874BA0" w:rsidRDefault="00827012">
      <w:pPr>
        <w:rPr>
          <w:rFonts w:ascii="Gadugi" w:hAnsi="Gadugi"/>
        </w:rPr>
      </w:pPr>
      <w:r w:rsidRPr="00874BA0">
        <w:rPr>
          <w:rFonts w:ascii="Gadugi" w:hAnsi="Gadugi"/>
        </w:rPr>
        <w:t>Any disputes must be reported to the Committee in writing immediately. The Committee's decision will be final.</w:t>
      </w:r>
    </w:p>
    <w:p w14:paraId="0000002E" w14:textId="77777777" w:rsidR="0077779B" w:rsidRDefault="0077779B">
      <w:pPr>
        <w:rPr>
          <w:u w:val="single"/>
        </w:rPr>
      </w:pPr>
    </w:p>
    <w:p w14:paraId="0000002F" w14:textId="77777777" w:rsidR="0077779B" w:rsidRDefault="0077779B">
      <w:pPr>
        <w:rPr>
          <w:color w:val="215E99"/>
          <w:u w:val="single"/>
        </w:rPr>
      </w:pPr>
    </w:p>
    <w:p w14:paraId="00000030" w14:textId="77777777" w:rsidR="0077779B" w:rsidRDefault="0077779B">
      <w:pPr>
        <w:rPr>
          <w:color w:val="FF0000"/>
          <w:u w:val="single"/>
        </w:rPr>
      </w:pPr>
    </w:p>
    <w:sectPr w:rsidR="0077779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DFBE97D-8F39-47E7-B8D6-DB51148B108D}"/>
    <w:embedBold r:id="rId2" w:fontKey="{C376B268-71B2-4A52-88C5-6B90B1339AFF}"/>
    <w:embedItalic r:id="rId3" w:fontKey="{87D40468-63CF-4D34-B77F-1588202D425C}"/>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embedRegular r:id="rId4" w:fontKey="{8BEB19E4-6E76-421E-8576-B00345546805}"/>
    <w:embedBold r:id="rId5" w:fontKey="{3793B2CB-B621-4D03-9C5F-EC927BAC5C90}"/>
  </w:font>
  <w:font w:name="Aptos Display">
    <w:charset w:val="00"/>
    <w:family w:val="swiss"/>
    <w:pitch w:val="variable"/>
    <w:sig w:usb0="20000287" w:usb1="00000003" w:usb2="00000000" w:usb3="00000000" w:csb0="0000019F" w:csb1="00000000"/>
    <w:embedRegular r:id="rId6" w:fontKey="{772F3284-022A-4B99-9CE7-4D37B049D56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1450"/>
    <w:multiLevelType w:val="hybridMultilevel"/>
    <w:tmpl w:val="5C0A4FAC"/>
    <w:lvl w:ilvl="0" w:tplc="27D8DFAE">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B768A"/>
    <w:multiLevelType w:val="hybridMultilevel"/>
    <w:tmpl w:val="5280660E"/>
    <w:lvl w:ilvl="0" w:tplc="272C0E84">
      <w:numFmt w:val="bullet"/>
      <w:lvlText w:val="-"/>
      <w:lvlJc w:val="left"/>
      <w:pPr>
        <w:ind w:left="720" w:hanging="360"/>
      </w:pPr>
      <w:rPr>
        <w:rFonts w:ascii="Gadugi" w:eastAsia="Aptos" w:hAnsi="Gadugi"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5C05"/>
    <w:multiLevelType w:val="hybridMultilevel"/>
    <w:tmpl w:val="BF887B66"/>
    <w:lvl w:ilvl="0" w:tplc="27D8DFAE">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37D8D"/>
    <w:multiLevelType w:val="hybridMultilevel"/>
    <w:tmpl w:val="B84E3CA0"/>
    <w:lvl w:ilvl="0" w:tplc="27D8DFAE">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148463">
    <w:abstractNumId w:val="2"/>
  </w:num>
  <w:num w:numId="2" w16cid:durableId="304049643">
    <w:abstractNumId w:val="3"/>
  </w:num>
  <w:num w:numId="3" w16cid:durableId="481584155">
    <w:abstractNumId w:val="0"/>
  </w:num>
  <w:num w:numId="4" w16cid:durableId="199996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9B"/>
    <w:rsid w:val="00046C55"/>
    <w:rsid w:val="000F2389"/>
    <w:rsid w:val="0022175C"/>
    <w:rsid w:val="002330C8"/>
    <w:rsid w:val="002B6A22"/>
    <w:rsid w:val="00307AE4"/>
    <w:rsid w:val="00336C63"/>
    <w:rsid w:val="00431A30"/>
    <w:rsid w:val="00487E96"/>
    <w:rsid w:val="004F248B"/>
    <w:rsid w:val="005B5351"/>
    <w:rsid w:val="005D29C2"/>
    <w:rsid w:val="006A0533"/>
    <w:rsid w:val="006B6E30"/>
    <w:rsid w:val="007238BA"/>
    <w:rsid w:val="00756AE3"/>
    <w:rsid w:val="0077779B"/>
    <w:rsid w:val="00826882"/>
    <w:rsid w:val="00827012"/>
    <w:rsid w:val="00874BA0"/>
    <w:rsid w:val="00890696"/>
    <w:rsid w:val="008A06F1"/>
    <w:rsid w:val="008C1DAF"/>
    <w:rsid w:val="008D6533"/>
    <w:rsid w:val="008F4568"/>
    <w:rsid w:val="009639C7"/>
    <w:rsid w:val="00965F0A"/>
    <w:rsid w:val="0096693F"/>
    <w:rsid w:val="00B94399"/>
    <w:rsid w:val="00C50935"/>
    <w:rsid w:val="00CC1C94"/>
    <w:rsid w:val="00DE6B90"/>
    <w:rsid w:val="00E57F92"/>
    <w:rsid w:val="00E95AAE"/>
    <w:rsid w:val="00F249B6"/>
    <w:rsid w:val="00F72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47D4"/>
  <w15:docId w15:val="{CE563EDF-3AF1-4D26-9934-588285BE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57"/>
  </w:style>
  <w:style w:type="paragraph" w:styleId="Heading1">
    <w:name w:val="heading 1"/>
    <w:basedOn w:val="Normal"/>
    <w:next w:val="Normal"/>
    <w:link w:val="Heading1Char"/>
    <w:uiPriority w:val="9"/>
    <w:qFormat/>
    <w:rsid w:val="00185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5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5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281"/>
    <w:rPr>
      <w:rFonts w:eastAsiaTheme="majorEastAsia" w:cstheme="majorBidi"/>
      <w:color w:val="272727" w:themeColor="text1" w:themeTint="D8"/>
    </w:rPr>
  </w:style>
  <w:style w:type="character" w:customStyle="1" w:styleId="TitleChar">
    <w:name w:val="Title Char"/>
    <w:basedOn w:val="DefaultParagraphFont"/>
    <w:link w:val="Title"/>
    <w:uiPriority w:val="10"/>
    <w:rsid w:val="00185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85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281"/>
    <w:pPr>
      <w:spacing w:before="160"/>
      <w:jc w:val="center"/>
    </w:pPr>
    <w:rPr>
      <w:i/>
      <w:iCs/>
      <w:color w:val="404040" w:themeColor="text1" w:themeTint="BF"/>
    </w:rPr>
  </w:style>
  <w:style w:type="character" w:customStyle="1" w:styleId="QuoteChar">
    <w:name w:val="Quote Char"/>
    <w:basedOn w:val="DefaultParagraphFont"/>
    <w:link w:val="Quote"/>
    <w:uiPriority w:val="29"/>
    <w:rsid w:val="00185281"/>
    <w:rPr>
      <w:i/>
      <w:iCs/>
      <w:color w:val="404040" w:themeColor="text1" w:themeTint="BF"/>
    </w:rPr>
  </w:style>
  <w:style w:type="paragraph" w:styleId="ListParagraph">
    <w:name w:val="List Paragraph"/>
    <w:basedOn w:val="Normal"/>
    <w:uiPriority w:val="34"/>
    <w:qFormat/>
    <w:rsid w:val="00185281"/>
    <w:pPr>
      <w:ind w:left="720"/>
      <w:contextualSpacing/>
    </w:pPr>
  </w:style>
  <w:style w:type="character" w:styleId="IntenseEmphasis">
    <w:name w:val="Intense Emphasis"/>
    <w:basedOn w:val="DefaultParagraphFont"/>
    <w:uiPriority w:val="21"/>
    <w:qFormat/>
    <w:rsid w:val="00185281"/>
    <w:rPr>
      <w:i/>
      <w:iCs/>
      <w:color w:val="0F4761" w:themeColor="accent1" w:themeShade="BF"/>
    </w:rPr>
  </w:style>
  <w:style w:type="paragraph" w:styleId="IntenseQuote">
    <w:name w:val="Intense Quote"/>
    <w:basedOn w:val="Normal"/>
    <w:next w:val="Normal"/>
    <w:link w:val="IntenseQuoteChar"/>
    <w:uiPriority w:val="30"/>
    <w:qFormat/>
    <w:rsid w:val="00185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281"/>
    <w:rPr>
      <w:i/>
      <w:iCs/>
      <w:color w:val="0F4761" w:themeColor="accent1" w:themeShade="BF"/>
    </w:rPr>
  </w:style>
  <w:style w:type="character" w:styleId="IntenseReference">
    <w:name w:val="Intense Reference"/>
    <w:basedOn w:val="DefaultParagraphFont"/>
    <w:uiPriority w:val="32"/>
    <w:qFormat/>
    <w:rsid w:val="00185281"/>
    <w:rPr>
      <w:b/>
      <w:bCs/>
      <w:smallCaps/>
      <w:color w:val="0F4761" w:themeColor="accent1" w:themeShade="BF"/>
      <w:spacing w:val="5"/>
    </w:rPr>
  </w:style>
  <w:style w:type="paragraph" w:styleId="NormalWeb">
    <w:name w:val="Normal (Web)"/>
    <w:basedOn w:val="Normal"/>
    <w:uiPriority w:val="99"/>
    <w:semiHidden/>
    <w:unhideWhenUsed/>
    <w:rsid w:val="009725A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72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bDTledxEewh+PJ2ZqVGxv1cAMA==">CgMxLjA4AHIhMWNCZWNEYXg5WjJheGhjMm05Y2M3RGt0ZTlRVWsyNEhv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marshall</dc:creator>
  <cp:lastModifiedBy>Peel ProShop</cp:lastModifiedBy>
  <cp:revision>2</cp:revision>
  <cp:lastPrinted>2025-02-18T10:22:00Z</cp:lastPrinted>
  <dcterms:created xsi:type="dcterms:W3CDTF">2025-03-06T12:08:00Z</dcterms:created>
  <dcterms:modified xsi:type="dcterms:W3CDTF">2025-03-06T12:08:00Z</dcterms:modified>
</cp:coreProperties>
</file>